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F4" w:rsidRDefault="0009433F" w:rsidP="00090C46">
      <w:pPr>
        <w:jc w:val="center"/>
        <w:rPr>
          <w:rFonts w:ascii="Times New Roman" w:hAnsi="Times New Roman" w:cs="Times New Roman"/>
          <w:b/>
          <w:sz w:val="24"/>
          <w:szCs w:val="24"/>
        </w:rPr>
      </w:pPr>
      <w:r w:rsidRPr="0009433F">
        <w:rPr>
          <w:rFonts w:ascii="Times New Roman" w:hAnsi="Times New Roman" w:cs="Times New Roman"/>
          <w:b/>
          <w:sz w:val="24"/>
          <w:szCs w:val="24"/>
        </w:rPr>
        <w:t>Аннотация</w:t>
      </w:r>
      <w:r>
        <w:rPr>
          <w:rFonts w:ascii="Times New Roman" w:hAnsi="Times New Roman" w:cs="Times New Roman"/>
          <w:b/>
          <w:sz w:val="24"/>
          <w:szCs w:val="24"/>
        </w:rPr>
        <w:t xml:space="preserve"> к рабочей программе по биологии 6 класс</w:t>
      </w:r>
    </w:p>
    <w:p w:rsidR="00090C46" w:rsidRDefault="00090C46" w:rsidP="00321838">
      <w:pPr>
        <w:spacing w:after="0" w:line="240" w:lineRule="auto"/>
        <w:rPr>
          <w:rFonts w:ascii="Times New Roman" w:hAnsi="Times New Roman" w:cs="Times New Roman"/>
          <w:sz w:val="24"/>
        </w:rPr>
      </w:pPr>
      <w:r>
        <w:rPr>
          <w:rFonts w:ascii="Times New Roman" w:hAnsi="Times New Roman" w:cs="Times New Roman"/>
          <w:sz w:val="24"/>
        </w:rPr>
        <w:t xml:space="preserve">    </w:t>
      </w:r>
      <w:r w:rsidRPr="00B67C19">
        <w:rPr>
          <w:rFonts w:ascii="Times New Roman" w:hAnsi="Times New Roman" w:cs="Times New Roman"/>
          <w:sz w:val="24"/>
        </w:rPr>
        <w:t xml:space="preserve">Рабочая программа разработана по учебнику Н.И. Сонина, В.И. </w:t>
      </w:r>
      <w:proofErr w:type="gramStart"/>
      <w:r w:rsidRPr="00B67C19">
        <w:rPr>
          <w:rFonts w:ascii="Times New Roman" w:hAnsi="Times New Roman" w:cs="Times New Roman"/>
          <w:sz w:val="24"/>
        </w:rPr>
        <w:t>Сониной</w:t>
      </w:r>
      <w:proofErr w:type="gramEnd"/>
      <w:r w:rsidRPr="00B67C19">
        <w:rPr>
          <w:rFonts w:ascii="Times New Roman" w:hAnsi="Times New Roman" w:cs="Times New Roman"/>
          <w:sz w:val="24"/>
        </w:rPr>
        <w:t xml:space="preserve"> «Биология. Живой организм. 6 класс» </w:t>
      </w:r>
      <w:r>
        <w:rPr>
          <w:rFonts w:ascii="Times New Roman" w:hAnsi="Times New Roman" w:cs="Times New Roman"/>
          <w:sz w:val="24"/>
        </w:rPr>
        <w:t>издательства «Дрофа», 2016</w:t>
      </w:r>
      <w:r w:rsidR="007E1175">
        <w:rPr>
          <w:rFonts w:ascii="Times New Roman" w:hAnsi="Times New Roman" w:cs="Times New Roman"/>
          <w:sz w:val="24"/>
        </w:rPr>
        <w:t xml:space="preserve"> года</w:t>
      </w:r>
    </w:p>
    <w:p w:rsidR="00090C46" w:rsidRPr="00B67C19" w:rsidRDefault="007E1175" w:rsidP="00321838">
      <w:pPr>
        <w:spacing w:after="0" w:line="240" w:lineRule="auto"/>
        <w:rPr>
          <w:rFonts w:ascii="Times New Roman" w:hAnsi="Times New Roman" w:cs="Times New Roman"/>
          <w:sz w:val="24"/>
        </w:rPr>
      </w:pPr>
      <w:proofErr w:type="gramStart"/>
      <w:r w:rsidRPr="009A3398">
        <w:rPr>
          <w:rFonts w:ascii="Times New Roman" w:hAnsi="Times New Roman"/>
          <w:sz w:val="24"/>
          <w:szCs w:val="24"/>
        </w:rPr>
        <w:t>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федерального перечня учебников, базисного учебного плана, авторской учебной программы Н.И. Сонина, В.Б. Захарова (Биология. 5—9 классы.</w:t>
      </w:r>
      <w:proofErr w:type="gramEnd"/>
      <w:r w:rsidRPr="009A3398">
        <w:rPr>
          <w:rFonts w:ascii="Times New Roman" w:hAnsi="Times New Roman"/>
          <w:sz w:val="24"/>
          <w:szCs w:val="24"/>
        </w:rPr>
        <w:t xml:space="preserve"> </w:t>
      </w:r>
      <w:proofErr w:type="gramStart"/>
      <w:r w:rsidRPr="009A3398">
        <w:rPr>
          <w:rFonts w:ascii="Times New Roman" w:hAnsi="Times New Roman"/>
          <w:sz w:val="24"/>
          <w:szCs w:val="24"/>
        </w:rPr>
        <w:t>М.</w:t>
      </w:r>
      <w:proofErr w:type="gramEnd"/>
      <w:r w:rsidRPr="009A3398">
        <w:rPr>
          <w:rFonts w:ascii="Times New Roman" w:hAnsi="Times New Roman"/>
          <w:sz w:val="24"/>
          <w:szCs w:val="24"/>
        </w:rPr>
        <w:t>: Дрофа 201</w:t>
      </w:r>
      <w:r>
        <w:rPr>
          <w:rFonts w:ascii="Times New Roman" w:hAnsi="Times New Roman"/>
          <w:sz w:val="24"/>
          <w:szCs w:val="24"/>
        </w:rPr>
        <w:t xml:space="preserve">2). </w:t>
      </w:r>
    </w:p>
    <w:p w:rsidR="00090C46" w:rsidRPr="00B67C19"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 xml:space="preserve">Программа рассчитана на 1 </w:t>
      </w:r>
      <w:r w:rsidR="007E1175">
        <w:rPr>
          <w:rFonts w:ascii="Times New Roman" w:hAnsi="Times New Roman" w:cs="Times New Roman"/>
          <w:sz w:val="24"/>
        </w:rPr>
        <w:t xml:space="preserve">час в неделю, всего 34 часа. </w:t>
      </w:r>
    </w:p>
    <w:p w:rsidR="00090C46" w:rsidRPr="00B67C19"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090C46" w:rsidRPr="00B67C19"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 xml:space="preserve">Программа подразумевает овладение </w:t>
      </w:r>
      <w:proofErr w:type="spellStart"/>
      <w:proofErr w:type="gramStart"/>
      <w:r w:rsidRPr="00B67C19">
        <w:rPr>
          <w:rFonts w:ascii="Times New Roman" w:hAnsi="Times New Roman" w:cs="Times New Roman"/>
          <w:sz w:val="24"/>
        </w:rPr>
        <w:t>ИКТ-компетентностями</w:t>
      </w:r>
      <w:proofErr w:type="spellEnd"/>
      <w:proofErr w:type="gramEnd"/>
      <w:r w:rsidRPr="00B67C19">
        <w:rPr>
          <w:rFonts w:ascii="Times New Roman" w:hAnsi="Times New Roman" w:cs="Times New Roman"/>
          <w:sz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090C46" w:rsidRPr="00B67C19"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090C46" w:rsidRPr="00B67C19"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 xml:space="preserve">Особое значение придается развитию у учащихся навыков смыслового чтения и работы с текстом. </w:t>
      </w:r>
    </w:p>
    <w:p w:rsidR="00090C46" w:rsidRDefault="00090C46" w:rsidP="00321838">
      <w:pPr>
        <w:spacing w:after="0" w:line="240" w:lineRule="auto"/>
        <w:rPr>
          <w:rFonts w:ascii="Times New Roman" w:hAnsi="Times New Roman" w:cs="Times New Roman"/>
          <w:sz w:val="24"/>
        </w:rPr>
      </w:pPr>
      <w:r w:rsidRPr="00B67C19">
        <w:rPr>
          <w:rFonts w:ascii="Times New Roman" w:hAnsi="Times New Roman" w:cs="Times New Roman"/>
          <w:sz w:val="24"/>
        </w:rPr>
        <w:t>Авторская программа соответствует условиям обучения в нашей школе.</w:t>
      </w:r>
    </w:p>
    <w:p w:rsidR="00345712" w:rsidRPr="00345712" w:rsidRDefault="00345712" w:rsidP="00321838">
      <w:pPr>
        <w:spacing w:after="0" w:line="240" w:lineRule="auto"/>
        <w:rPr>
          <w:rFonts w:ascii="Times New Roman" w:hAnsi="Times New Roman" w:cs="Times New Roman"/>
          <w:b/>
          <w:i/>
          <w:sz w:val="24"/>
          <w:szCs w:val="24"/>
        </w:rPr>
      </w:pPr>
      <w:r w:rsidRPr="00345712">
        <w:rPr>
          <w:rFonts w:ascii="Times New Roman" w:hAnsi="Times New Roman" w:cs="Times New Roman"/>
          <w:b/>
          <w:i/>
          <w:sz w:val="24"/>
          <w:szCs w:val="24"/>
        </w:rPr>
        <w:t>Предметные результаты обучения</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Учащиеся должны знать:</w:t>
      </w:r>
    </w:p>
    <w:p w:rsidR="00345712" w:rsidRPr="00345712" w:rsidRDefault="00345712" w:rsidP="00321838">
      <w:pPr>
        <w:spacing w:after="0" w:line="240" w:lineRule="auto"/>
        <w:rPr>
          <w:rFonts w:ascii="Times New Roman" w:hAnsi="Times New Roman" w:cs="Times New Roman"/>
          <w:sz w:val="24"/>
          <w:szCs w:val="24"/>
        </w:rPr>
      </w:pPr>
      <w:proofErr w:type="gramStart"/>
      <w:r w:rsidRPr="00345712">
        <w:rPr>
          <w:rFonts w:ascii="Times New Roman" w:hAnsi="Times New Roman" w:cs="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w:t>
      </w:r>
      <w:proofErr w:type="gramEnd"/>
      <w:r w:rsidRPr="00345712">
        <w:rPr>
          <w:rFonts w:ascii="Times New Roman" w:hAnsi="Times New Roman" w:cs="Times New Roman"/>
          <w:sz w:val="24"/>
          <w:szCs w:val="24"/>
        </w:rPr>
        <w:t xml:space="preserve"> «эндокринная система»;</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345712" w:rsidRPr="00345712" w:rsidRDefault="00345712" w:rsidP="00321838">
      <w:pPr>
        <w:spacing w:after="0" w:line="240" w:lineRule="auto"/>
        <w:rPr>
          <w:rFonts w:ascii="Times New Roman" w:hAnsi="Times New Roman" w:cs="Times New Roman"/>
          <w:sz w:val="24"/>
          <w:szCs w:val="24"/>
        </w:rPr>
      </w:pPr>
      <w:proofErr w:type="gramStart"/>
      <w:r w:rsidRPr="00345712">
        <w:rPr>
          <w:rFonts w:ascii="Times New Roman" w:hAnsi="Times New Roman" w:cs="Times New Roman"/>
          <w:sz w:val="24"/>
          <w:szCs w:val="24"/>
        </w:rPr>
        <w:t>— основные черты различия в строении растительной и животной клеток;</w:t>
      </w:r>
      <w:proofErr w:type="gramEnd"/>
    </w:p>
    <w:p w:rsid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что лежит в основе строения всех живых организмов.</w:t>
      </w:r>
    </w:p>
    <w:p w:rsidR="00345712" w:rsidRDefault="00345712" w:rsidP="00321838">
      <w:pPr>
        <w:spacing w:after="0" w:line="240" w:lineRule="auto"/>
        <w:rPr>
          <w:rFonts w:ascii="Times New Roman" w:hAnsi="Times New Roman" w:cs="Times New Roman"/>
          <w:sz w:val="24"/>
          <w:szCs w:val="24"/>
        </w:rPr>
      </w:pPr>
      <w:proofErr w:type="gramStart"/>
      <w:r w:rsidRPr="008872B4">
        <w:rPr>
          <w:rFonts w:ascii="Times New Roman" w:hAnsi="Times New Roman" w:cs="Times New Roman"/>
        </w:rPr>
        <w:t>— </w:t>
      </w:r>
      <w:r w:rsidRPr="00345712">
        <w:rPr>
          <w:rFonts w:ascii="Times New Roman" w:hAnsi="Times New Roman" w:cs="Times New Roman"/>
          <w:sz w:val="24"/>
          <w:szCs w:val="24"/>
        </w:rPr>
        <w:t>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b/>
          <w:i/>
          <w:sz w:val="24"/>
          <w:szCs w:val="24"/>
        </w:rPr>
        <w:t>Учащиеся должны уметь:</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исследовать строение основных органов растения;</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показывать составные части побега, основные органы животных;</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описывать строение частей побега, основных органов животных, указывать их значение;</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устанавливать взаимосвязь между строением побега и его функциями;</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lastRenderedPageBreak/>
        <w:t>— обосновывать важность взаимосвязи всех органов и систем органов для обеспечения целостности организма.</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описывать органы и системы, составляющие организмы растений и животных, определять их, показывать на таблицах;</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называть основные процессы жизнедеятельности организмов и объяснять их сущность;</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обосновывать связь процессов жизнедеятельности между собой;</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сравнивать процессы жизнедеятельности различных организмов;</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наблюдать за биологическими процессами, описывать их, делать выводы;</w:t>
      </w:r>
    </w:p>
    <w:p w:rsidR="00345712" w:rsidRP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исследовать строение отдельных органов организмов, фиксировать свои наблюдения в виде рисунков, схем, таблиц;</w:t>
      </w:r>
    </w:p>
    <w:p w:rsidR="00321838" w:rsidRDefault="00345712"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соблюдать правила поведения в кабинете биологии.</w:t>
      </w:r>
    </w:p>
    <w:p w:rsidR="00345712" w:rsidRPr="00321838" w:rsidRDefault="00345712" w:rsidP="00321838">
      <w:pPr>
        <w:spacing w:after="0" w:line="240" w:lineRule="auto"/>
        <w:rPr>
          <w:rFonts w:ascii="Times New Roman" w:hAnsi="Times New Roman" w:cs="Times New Roman"/>
          <w:sz w:val="24"/>
          <w:szCs w:val="24"/>
        </w:rPr>
      </w:pPr>
      <w:proofErr w:type="spellStart"/>
      <w:r w:rsidRPr="00345712">
        <w:rPr>
          <w:rFonts w:ascii="Times New Roman" w:hAnsi="Times New Roman" w:cs="Times New Roman"/>
          <w:b/>
          <w:i/>
          <w:sz w:val="24"/>
          <w:szCs w:val="24"/>
        </w:rPr>
        <w:t>Метапредметные</w:t>
      </w:r>
      <w:proofErr w:type="spellEnd"/>
      <w:r w:rsidRPr="00345712">
        <w:rPr>
          <w:rFonts w:ascii="Times New Roman" w:hAnsi="Times New Roman" w:cs="Times New Roman"/>
          <w:b/>
          <w:i/>
          <w:sz w:val="24"/>
          <w:szCs w:val="24"/>
        </w:rPr>
        <w:t xml:space="preserve"> результаты обучения</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Учащиеся должны уметь:</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выделять в тексте главное;</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ставить вопросы к тексту;</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давать определения;</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формировать первоначальные представления о биологических объектах, процессах и явлениях;</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работать с биологическими объектами;</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работать с различными источниками информации;</w:t>
      </w:r>
    </w:p>
    <w:p w:rsidR="00345712" w:rsidRPr="00345712"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участвовать в совместной деятельности;</w:t>
      </w:r>
    </w:p>
    <w:p w:rsidR="00090C46" w:rsidRDefault="00345712" w:rsidP="00321838">
      <w:pPr>
        <w:spacing w:after="0" w:line="240" w:lineRule="auto"/>
        <w:rPr>
          <w:rFonts w:ascii="Times New Roman" w:hAnsi="Times New Roman" w:cs="Times New Roman"/>
          <w:sz w:val="24"/>
          <w:szCs w:val="24"/>
        </w:rPr>
      </w:pPr>
      <w:r w:rsidRPr="00345712">
        <w:rPr>
          <w:rFonts w:ascii="Times New Roman" w:hAnsi="Times New Roman" w:cs="Times New Roman"/>
          <w:sz w:val="24"/>
          <w:szCs w:val="24"/>
        </w:rPr>
        <w:t>— выявлять причинно-следственные связи.</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организовывать свою учебную деятельность;</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планировать свою деятельность под руководством учителя (родителей);</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составлять план работы;</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участвовать в групповой работе (класс, малые группы);</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использовать дополнительную информацию, в том числе ресурсы Интернета;</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работать с текстом параграфа и его компонентами;</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составлять план ответа;</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узнавать изучаемые объекты на таблицах;</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оценивать свой ответ, свою работу, а также работу одноклассников.</w:t>
      </w:r>
    </w:p>
    <w:p w:rsidR="00321838" w:rsidRPr="00321838" w:rsidRDefault="00321838" w:rsidP="00321838">
      <w:pPr>
        <w:spacing w:after="0" w:line="240" w:lineRule="auto"/>
        <w:rPr>
          <w:rFonts w:ascii="Times New Roman" w:hAnsi="Times New Roman" w:cs="Times New Roman"/>
          <w:b/>
          <w:i/>
          <w:sz w:val="24"/>
          <w:szCs w:val="24"/>
        </w:rPr>
      </w:pPr>
      <w:r w:rsidRPr="00321838">
        <w:rPr>
          <w:rFonts w:ascii="Times New Roman" w:hAnsi="Times New Roman" w:cs="Times New Roman"/>
          <w:b/>
          <w:i/>
          <w:sz w:val="24"/>
          <w:szCs w:val="24"/>
        </w:rPr>
        <w:t>Личностные результаты обучения</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ответственного отношения к обучению;</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познавательных интересов и мотивов, направленных на изучение предмета;</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развитие навыков обучения;</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социальных норм и навыков поведения в классе, школе, дома и др.;</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осознанного и доброжелательного отношения к мнению другого человека;</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321838" w:rsidRPr="00321838"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формирование сознания ценности здорового и безопасного образа жизни;</w:t>
      </w:r>
    </w:p>
    <w:p w:rsidR="00090C46" w:rsidRDefault="00321838" w:rsidP="00321838">
      <w:pPr>
        <w:spacing w:after="0" w:line="240" w:lineRule="auto"/>
        <w:rPr>
          <w:rFonts w:ascii="Times New Roman" w:hAnsi="Times New Roman" w:cs="Times New Roman"/>
          <w:sz w:val="24"/>
          <w:szCs w:val="24"/>
        </w:rPr>
      </w:pPr>
      <w:r w:rsidRPr="00321838">
        <w:rPr>
          <w:rFonts w:ascii="Times New Roman" w:hAnsi="Times New Roman" w:cs="Times New Roman"/>
          <w:sz w:val="24"/>
          <w:szCs w:val="24"/>
        </w:rPr>
        <w:t>— осознание значения семьи в жизни человека, уважительного отношения к старшим и младшим товарищам.</w:t>
      </w:r>
    </w:p>
    <w:p w:rsidR="00321838" w:rsidRPr="00321838" w:rsidRDefault="00321838" w:rsidP="00321838">
      <w:pPr>
        <w:spacing w:after="0" w:line="240" w:lineRule="auto"/>
        <w:rPr>
          <w:rFonts w:ascii="Times New Roman" w:hAnsi="Times New Roman" w:cs="Times New Roman"/>
          <w:b/>
          <w:sz w:val="24"/>
          <w:szCs w:val="24"/>
        </w:rPr>
      </w:pPr>
    </w:p>
    <w:sectPr w:rsidR="00321838" w:rsidRPr="00321838" w:rsidSect="004F6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9433F"/>
    <w:rsid w:val="00090C46"/>
    <w:rsid w:val="0009433F"/>
    <w:rsid w:val="00321838"/>
    <w:rsid w:val="00345712"/>
    <w:rsid w:val="004F66F4"/>
    <w:rsid w:val="007E1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2018-04-13T12:39:00Z</dcterms:created>
  <dcterms:modified xsi:type="dcterms:W3CDTF">2018-04-13T22:39:00Z</dcterms:modified>
</cp:coreProperties>
</file>